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20E" w:rsidRDefault="0043720E">
      <w:pPr>
        <w:tabs>
          <w:tab w:val="left" w:pos="9405"/>
        </w:tabs>
        <w:rPr>
          <w:rFonts w:ascii="Times New Roman" w:hAnsi="Times New Roman" w:cs="Times New Roman"/>
          <w:b/>
          <w:sz w:val="26"/>
        </w:rPr>
      </w:pPr>
      <w:bookmarkStart w:id="0" w:name="_GoBack"/>
      <w:bookmarkEnd w:id="0"/>
    </w:p>
    <w:p w:rsidR="00486B95" w:rsidRDefault="0043720E">
      <w:pPr>
        <w:pStyle w:val="a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486B95" w:rsidRDefault="0043720E">
      <w:pPr>
        <w:pStyle w:val="a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86B95" w:rsidRDefault="0043720E">
      <w:pPr>
        <w:pStyle w:val="a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САРАТОВСКОЙ ОБЛАСТИ</w:t>
      </w:r>
    </w:p>
    <w:p w:rsidR="00486B95" w:rsidRDefault="00486B9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486B95" w:rsidRDefault="0043720E">
      <w:pPr>
        <w:pStyle w:val="a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 О С Т А Н О В Л Е Н И Е</w:t>
      </w:r>
    </w:p>
    <w:p w:rsidR="00486B95" w:rsidRDefault="00486B9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486B95" w:rsidRDefault="0043720E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74EDB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июня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2021  г.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№ </w:t>
      </w:r>
      <w:r w:rsidR="00174EDB">
        <w:rPr>
          <w:rFonts w:ascii="Times New Roman" w:hAnsi="Times New Roman" w:cs="Times New Roman"/>
          <w:sz w:val="28"/>
          <w:szCs w:val="28"/>
        </w:rPr>
        <w:t>142</w:t>
      </w:r>
    </w:p>
    <w:p w:rsidR="00486B95" w:rsidRDefault="0043720E">
      <w:pPr>
        <w:pStyle w:val="a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р.п. Новые Бурасы</w:t>
      </w:r>
    </w:p>
    <w:p w:rsidR="00486B95" w:rsidRDefault="00486B9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B95" w:rsidRDefault="0043720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Устава сетевого издания</w:t>
      </w:r>
      <w:r w:rsidR="00832EC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«Официальный сайт администрации</w:t>
      </w:r>
    </w:p>
    <w:p w:rsidR="00486B95" w:rsidRDefault="0043720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Саратовской области»</w:t>
      </w:r>
    </w:p>
    <w:p w:rsidR="00486B95" w:rsidRDefault="00486B95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486B95" w:rsidRDefault="0043720E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конституционных прав граждан на доступ к информации о деятельности органов местного Новобурасского муниципального района, ознакомления с документами и материалами, непосредственно затрагивающими права и свободы граждан, обеспечение участия населения в осуществлении местного самоуправления на территории Новобурасского муниципального района, в соответствии с частью 2 статьи 47 Федерального закона от 06.10.2003 № 131-ФЗ «Об общих принципах организации местного самоуправления в Российской Федерации», Федеральным законом от 27.07.2016 № 149-ФЗ «Об информации, информационных технологиях и о защите информации», Законом Российской Федерации от 27.12.1991 № 2124-1 «О средствах массовой информации», руководствуясь Уставом Новобурасского муниципального района, </w:t>
      </w:r>
    </w:p>
    <w:p w:rsidR="00486B95" w:rsidRDefault="0043720E">
      <w:pPr>
        <w:pStyle w:val="a9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ПОСТАНОВЛЯЮ: </w:t>
      </w:r>
    </w:p>
    <w:p w:rsidR="00486B95" w:rsidRDefault="0043720E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Устав сетевого издания «Официальный сайт администрации Новобурасского муниципального района</w:t>
      </w:r>
      <w:r w:rsidR="00832E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Саратовской области» согласно приложению.</w:t>
      </w:r>
    </w:p>
    <w:p w:rsidR="00486B95" w:rsidRDefault="0043720E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2.Определить в качестве доменного сайта в информационно-телекоммуникационной сети «Интернет» адрес: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admnburasy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86B95" w:rsidRDefault="0043720E">
      <w:pPr>
        <w:pStyle w:val="a9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разместить на официальном сайте администрации Новобурасского муниципального района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admnburasy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86B95" w:rsidRDefault="0043720E">
      <w:pPr>
        <w:pStyle w:val="a9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за исполнением постановления возложить на первого заместителя Новобурасского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Брюзгина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486B95" w:rsidRDefault="00486B95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6B95" w:rsidRDefault="0043720E">
      <w:pPr>
        <w:pStyle w:val="a9"/>
        <w:tabs>
          <w:tab w:val="left" w:pos="7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486B95" w:rsidRDefault="0043720E">
      <w:pPr>
        <w:pStyle w:val="a9"/>
        <w:tabs>
          <w:tab w:val="left" w:pos="7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А.Ф.Воробьев</w:t>
      </w:r>
    </w:p>
    <w:p w:rsidR="00486B95" w:rsidRDefault="00486B95">
      <w:pPr>
        <w:pStyle w:val="a9"/>
        <w:tabs>
          <w:tab w:val="left" w:pos="720"/>
        </w:tabs>
        <w:rPr>
          <w:rFonts w:ascii="Times New Roman" w:hAnsi="Times New Roman" w:cs="Times New Roman"/>
          <w:b/>
          <w:sz w:val="28"/>
          <w:szCs w:val="28"/>
        </w:rPr>
      </w:pPr>
    </w:p>
    <w:p w:rsidR="00486B95" w:rsidRDefault="00486B95">
      <w:pPr>
        <w:pStyle w:val="a9"/>
        <w:tabs>
          <w:tab w:val="left" w:pos="720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21" w:type="dxa"/>
        <w:tblLook w:val="0000" w:firstRow="0" w:lastRow="0" w:firstColumn="0" w:lastColumn="0" w:noHBand="0" w:noVBand="0"/>
      </w:tblPr>
      <w:tblGrid>
        <w:gridCol w:w="5210"/>
        <w:gridCol w:w="5211"/>
      </w:tblGrid>
      <w:tr w:rsidR="00486B95" w:rsidTr="00832EC4">
        <w:tc>
          <w:tcPr>
            <w:tcW w:w="5210" w:type="dxa"/>
            <w:shd w:val="clear" w:color="auto" w:fill="auto"/>
          </w:tcPr>
          <w:p w:rsidR="00486B95" w:rsidRDefault="00486B95">
            <w:pPr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86B95" w:rsidRDefault="00486B95">
            <w:pPr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832EC4" w:rsidRDefault="00832EC4" w:rsidP="00832EC4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2EC4" w:rsidRDefault="00832EC4" w:rsidP="00832EC4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6B95" w:rsidRDefault="0043720E" w:rsidP="00832EC4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:rsidR="00486B95" w:rsidRDefault="0043720E" w:rsidP="0017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 постановлению администрации Новобурасского муниципального района от </w:t>
            </w:r>
            <w:r w:rsidR="00174EDB"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июня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г. №</w:t>
            </w:r>
            <w:r w:rsidR="00174E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142</w:t>
            </w:r>
          </w:p>
        </w:tc>
      </w:tr>
    </w:tbl>
    <w:p w:rsidR="00486B95" w:rsidRDefault="00486B9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B95" w:rsidRDefault="0043720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УСТАВ</w:t>
      </w:r>
    </w:p>
    <w:p w:rsidR="00486B95" w:rsidRDefault="0043720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сетевого издания «Официальный сайт администрации</w:t>
      </w:r>
    </w:p>
    <w:p w:rsidR="00486B95" w:rsidRDefault="0043720E" w:rsidP="00832EC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Саратовской области»</w:t>
      </w:r>
    </w:p>
    <w:p w:rsidR="00486B95" w:rsidRDefault="00486B95" w:rsidP="00832EC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6B95" w:rsidRPr="00832EC4" w:rsidRDefault="0043720E" w:rsidP="00832EC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C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486B95" w:rsidRPr="00832EC4" w:rsidRDefault="0043720E" w:rsidP="00832E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1.1. Редакция СМИ: «Официальный сайт администрации Новобурасского муниципального района Саратовской области» (в дальнейшем именуемая «Редакция») осуществляет производство и выпуск средства массовой информации – Сетевое издание «Официальный сайт администрации Новобурасского муниципального района Саратовской области», регистрационный номер Эл № ФС77-75738 от 23 мая 2019 г., (в дальнейшем именуемого «СМИ»).</w:t>
      </w:r>
    </w:p>
    <w:p w:rsidR="00486B95" w:rsidRPr="00832EC4" w:rsidRDefault="0043720E" w:rsidP="00832EC4">
      <w:pPr>
        <w:spacing w:after="0" w:line="240" w:lineRule="auto"/>
        <w:ind w:firstLine="540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1.2. Учредителем СМИ «Официальный сайт администрации Новобурасского муниципального района Саратовской области» является администрация Новобурасского муниципального района Саратовской области (</w:t>
      </w:r>
      <w:r w:rsidRPr="00832EC4">
        <w:rPr>
          <w:rStyle w:val="a3"/>
          <w:rFonts w:ascii="Times New Roman" w:hAnsi="Times New Roman" w:cs="Times New Roman"/>
          <w:sz w:val="28"/>
          <w:szCs w:val="28"/>
        </w:rPr>
        <w:t xml:space="preserve">ИНН 6421011129; </w:t>
      </w:r>
      <w:proofErr w:type="gramStart"/>
      <w:r w:rsidRPr="00832EC4">
        <w:rPr>
          <w:rStyle w:val="a3"/>
          <w:rFonts w:ascii="Times New Roman" w:hAnsi="Times New Roman" w:cs="Times New Roman"/>
          <w:sz w:val="28"/>
          <w:szCs w:val="28"/>
        </w:rPr>
        <w:t>ОГРН  1026400553508</w:t>
      </w:r>
      <w:proofErr w:type="gramEnd"/>
      <w:r w:rsidRPr="00832EC4">
        <w:rPr>
          <w:rStyle w:val="a3"/>
          <w:rFonts w:ascii="Times New Roman" w:hAnsi="Times New Roman" w:cs="Times New Roman"/>
          <w:sz w:val="28"/>
          <w:szCs w:val="28"/>
        </w:rPr>
        <w:t xml:space="preserve">; адрес: </w:t>
      </w:r>
      <w:r w:rsidRPr="00832EC4">
        <w:rPr>
          <w:rFonts w:ascii="Times New Roman" w:hAnsi="Times New Roman" w:cs="Times New Roman"/>
          <w:sz w:val="28"/>
          <w:szCs w:val="28"/>
        </w:rPr>
        <w:t xml:space="preserve">412580, Саратовская область, </w:t>
      </w:r>
      <w:proofErr w:type="spellStart"/>
      <w:r w:rsidRPr="00832EC4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Pr="00832EC4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832EC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832EC4">
        <w:rPr>
          <w:rFonts w:ascii="Times New Roman" w:hAnsi="Times New Roman" w:cs="Times New Roman"/>
          <w:sz w:val="28"/>
          <w:szCs w:val="28"/>
        </w:rPr>
        <w:t>. Новые Бурасы, ул. Советская, д.3</w:t>
      </w:r>
      <w:r w:rsidRPr="00832EC4">
        <w:rPr>
          <w:rStyle w:val="a3"/>
          <w:rFonts w:ascii="Times New Roman" w:hAnsi="Times New Roman" w:cs="Times New Roman"/>
          <w:sz w:val="28"/>
          <w:szCs w:val="28"/>
        </w:rPr>
        <w:t xml:space="preserve">). </w:t>
      </w:r>
    </w:p>
    <w:p w:rsidR="00486B95" w:rsidRPr="00832EC4" w:rsidRDefault="0043720E" w:rsidP="00832E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1.3. Издателем СМИ «Официальный сайт администрации Новобурасского муниципального района Саратовской области» является учредитель.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 xml:space="preserve">1.4. Редакция СМИ «Официальный сайт администрации Новобурасского муниципального района Саратовской области» не является юридическим лицом, редакция представлена в лице главного редактора, являющегося  должностном лицом администрации Новобурасского муниципального района, назначаемым распоряжением администрации Новобурасского муниципального района. </w:t>
      </w:r>
    </w:p>
    <w:p w:rsidR="00486B95" w:rsidRPr="00832EC4" w:rsidRDefault="0043720E" w:rsidP="00832E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1.5. Редакция осуществляет деятельность по производству и выпуску СМИ на основе профессиональной самостоятельности.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1.6. Примерная тематика и (или) специализация Сетевого издания: Информационная (освещение деятельности органов власти Новобурасского муниципального района Саратовской области); официальное опубликование (обнародование) муниципальных правовых актов и соглашений администрации Новобурасского муниципального Саратовской области, Собрания депутатов Новобурасского муниципального района Саратовской области, реклама в соответствии с законодательством Российской Федерации о рекламе.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832EC4">
        <w:rPr>
          <w:rFonts w:ascii="Times New Roman" w:hAnsi="Times New Roman" w:cs="Times New Roman"/>
          <w:sz w:val="28"/>
          <w:szCs w:val="28"/>
        </w:rPr>
        <w:t>1.7. Сетевое издание распространяется на русском языке и обновляется не реже одного раза в неделю.</w:t>
      </w:r>
    </w:p>
    <w:p w:rsidR="00486B95" w:rsidRPr="00832EC4" w:rsidRDefault="0043720E" w:rsidP="00832EC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1.8. Настоящий Устав определяет организационные, экономические, правовые и социальные основы деятельности Редакции и является уставом Редакции в смысле ст. 20 Законом Российской Федерации от 27.12.1991 г. № 2124-1 «О средствах массовой информации».</w:t>
      </w:r>
    </w:p>
    <w:p w:rsidR="00486B95" w:rsidRPr="00832EC4" w:rsidRDefault="0043720E" w:rsidP="00832EC4">
      <w:pPr>
        <w:keepNext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32EC4">
        <w:rPr>
          <w:rFonts w:ascii="Times New Roman" w:hAnsi="Times New Roman" w:cs="Times New Roman"/>
          <w:b/>
          <w:sz w:val="28"/>
          <w:szCs w:val="28"/>
        </w:rPr>
        <w:lastRenderedPageBreak/>
        <w:t>2. Предмет, цели, задачи и направления деятельности Редакции</w:t>
      </w:r>
    </w:p>
    <w:p w:rsidR="00486B95" w:rsidRPr="00832EC4" w:rsidRDefault="0043720E" w:rsidP="00832EC4">
      <w:pPr>
        <w:shd w:val="clear" w:color="auto" w:fill="FDFDFD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2.1. Предметом деятельности Редакции является производство и выпуск СМИ в соответствии с тематикой, заявленной Учредителем при его регистрации как средства массовой информации.</w:t>
      </w:r>
    </w:p>
    <w:p w:rsidR="00486B95" w:rsidRPr="00832EC4" w:rsidRDefault="0043720E" w:rsidP="00832EC4">
      <w:pPr>
        <w:shd w:val="clear" w:color="auto" w:fill="FDFDFD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2.2. Целями Редакции являются:</w:t>
      </w:r>
    </w:p>
    <w:p w:rsidR="00486B95" w:rsidRPr="00832EC4" w:rsidRDefault="0043720E" w:rsidP="00832EC4">
      <w:pPr>
        <w:shd w:val="clear" w:color="auto" w:fill="FDFDFD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- осуществление деятельности в целях удовлетворения общественных потребностей читателей;</w:t>
      </w:r>
    </w:p>
    <w:p w:rsidR="00486B95" w:rsidRPr="00832EC4" w:rsidRDefault="0043720E" w:rsidP="008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- обеспечение культурно-просветительской, познавательной и воспитательной функций СМИ.</w:t>
      </w:r>
    </w:p>
    <w:p w:rsidR="00486B95" w:rsidRPr="00832EC4" w:rsidRDefault="0043720E" w:rsidP="008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2.3. Основными задачами Редакции являются:</w:t>
      </w:r>
    </w:p>
    <w:p w:rsidR="00486B95" w:rsidRPr="00832EC4" w:rsidRDefault="0043720E" w:rsidP="008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- поиск, получение информации, производство и распространение СМИ;</w:t>
      </w:r>
    </w:p>
    <w:p w:rsidR="00486B95" w:rsidRPr="00832EC4" w:rsidRDefault="0043720E" w:rsidP="008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- всестороннее и объективное освещение, оперативное и независимое информирование читателей.</w:t>
      </w:r>
    </w:p>
    <w:p w:rsidR="00486B95" w:rsidRPr="00832EC4" w:rsidRDefault="0043720E" w:rsidP="008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2.4. Направлениями деятельности Редакции являются:</w:t>
      </w:r>
    </w:p>
    <w:p w:rsidR="00486B95" w:rsidRPr="00832EC4" w:rsidRDefault="0043720E" w:rsidP="008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- производство и выпуск СМИ;</w:t>
      </w:r>
    </w:p>
    <w:p w:rsidR="00486B95" w:rsidRPr="00832EC4" w:rsidRDefault="0043720E" w:rsidP="008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- информационная деятельность.</w:t>
      </w:r>
    </w:p>
    <w:p w:rsidR="00486B95" w:rsidRPr="00832EC4" w:rsidRDefault="0043720E" w:rsidP="008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2.5. Права Редакции на объекты интеллектуальной собственности регулируются законодательством Российской Федерации.</w:t>
      </w:r>
    </w:p>
    <w:p w:rsidR="00486B95" w:rsidRPr="00832EC4" w:rsidRDefault="0043720E" w:rsidP="00832EC4">
      <w:pPr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32EC4">
        <w:rPr>
          <w:rFonts w:ascii="Times New Roman" w:hAnsi="Times New Roman" w:cs="Times New Roman"/>
          <w:b/>
          <w:sz w:val="28"/>
          <w:szCs w:val="28"/>
        </w:rPr>
        <w:t>3. Права и обязанности Учредителя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3.1. Учредитель осуществляет свои права в соответствии с Законом Российской Федерации от 27.12.1991 г. № 2124–1 «О средствах массовой информации» (Далее по тексту – Закон о СМИ) и настоящим Уставом.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3.2. Учредитель имеет право: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 утверждать Устав редакции, утверждать изменения и дополнения к Уставу редакции;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 прекратить или приостановить деятельность СМИ в случаях и в порядке, установленных настоящим уставом и законодательством РФ;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 определять язык, тематику и специализацию, периодичность и объем, территорию и форму периодического распространения СМИ;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</w:t>
      </w:r>
      <w:r w:rsidR="00B852CF">
        <w:rPr>
          <w:rFonts w:ascii="Times New Roman" w:hAnsi="Times New Roman" w:cs="Times New Roman"/>
          <w:sz w:val="28"/>
          <w:szCs w:val="28"/>
        </w:rPr>
        <w:t xml:space="preserve"> назначать ответственным должностным лицом по выполнению функции </w:t>
      </w:r>
      <w:r w:rsidRPr="00832EC4">
        <w:rPr>
          <w:rFonts w:ascii="Times New Roman" w:hAnsi="Times New Roman" w:cs="Times New Roman"/>
          <w:sz w:val="28"/>
          <w:szCs w:val="28"/>
        </w:rPr>
        <w:t>главного редактора и освобождать от функций главного редактора  в установленном настоящим Уставом порядке;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 обязать редакцию поместить бесплатно и в указанный срок сообщение или материал от его имени (заявление учредителя). Максимальный объем заявления учредителя -1 Гб. Срок, в который Учредитель обязан предоставить заявление, должен составлять не менее 2-х дней до дня публикации;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 осуществлять контроль за соответствием деятельности Редакции положениям законодательства, настоящего Устава и иных документов Учредителя, за соответствием тематики и специализации, языка, периодичности и объема СМИ;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2EC4">
        <w:rPr>
          <w:rFonts w:ascii="Times New Roman" w:hAnsi="Times New Roman" w:cs="Times New Roman"/>
          <w:sz w:val="28"/>
          <w:szCs w:val="28"/>
        </w:rPr>
        <w:t>–выступать в качестве издателя, распространителя и собственника имущества Редакции;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832EC4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привлекать сотрудников на основании гражданско-правовых договоров и </w:t>
      </w:r>
      <w:r w:rsidRPr="00832EC4">
        <w:rPr>
          <w:rFonts w:ascii="Times New Roman" w:hAnsi="Times New Roman" w:cs="Times New Roman"/>
          <w:sz w:val="28"/>
          <w:szCs w:val="28"/>
        </w:rPr>
        <w:t>определять численность сотрудников Редакции по трудовым и гражданско-правовым отношениям;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 xml:space="preserve">– решать иные вопросы, определенные действующим законодательством и настоящим Уставом и входящим в его компетенцию. 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Учредитель имеет право передавать свои права и обязанности третьим лицам – изменить в установленном порядке тематику и специализацию, язык СМИ, его название, форму или территорию распространения СМИ, его периодичность, максимальный объем (по согласованию с редакцией).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3.3. Учредитель обязан: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 соблюдать положения настоящего Устава;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 не вмешиваться в профессиональную деятельность редакции, за исключением случаев, предусмотренных законодательством, настоящим Уставом;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 оказывать Редакции содействие в изучении общественного мнения, рекламе СМИ, в организации и проведении массовых мероприятий, в порядке, определенном Учредителем;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 внести изменения в запись о регистрации СМИ либо направить уведомление в адрес регистрирующего органа при наступлении событий, предусмотренных ст. 11 Закона о СМИ.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3.4. По претензиям и искам, связанным с заявлением Учредителя (в соответствии со ст. 18 Закона о СМИ), ответственность несет Учредитель.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 xml:space="preserve">3.5. Учредитель </w:t>
      </w:r>
      <w:r w:rsidRPr="00832EC4">
        <w:rPr>
          <w:rStyle w:val="FontStyle16"/>
          <w:sz w:val="28"/>
          <w:szCs w:val="28"/>
        </w:rPr>
        <w:t>несет ответственность за нарушение законодательства РФ о средствах массовой информации.</w:t>
      </w:r>
    </w:p>
    <w:p w:rsidR="00486B95" w:rsidRPr="00832EC4" w:rsidRDefault="0043720E" w:rsidP="00832EC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C4">
        <w:rPr>
          <w:rFonts w:ascii="Times New Roman" w:hAnsi="Times New Roman" w:cs="Times New Roman"/>
          <w:b/>
          <w:sz w:val="28"/>
          <w:szCs w:val="28"/>
        </w:rPr>
        <w:t>4.</w:t>
      </w:r>
      <w:r w:rsidRPr="00832E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Права и обязанности Редакции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4.1. Редакция вправе самостоятельно: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1) осуществлять свою деятельность на основе профессиональной самостоятельности;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2) планировать свою деятельность в рамках установленной при регистрации тематики и (или) специализации Сетевого издания.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4.2. Редакция обязана: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1) соблюдать требования Закона о СМИ, иных нормативных правовых актов Российской Федерации, Саратовской области, а также положения настоящего устава;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2) осуществлять обновление Сетевого издания с соблюдением заявленных при его регистрации языка, примерной тематики и (или) специализации, периодичности обновления и максимального объема Сетевого издания;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3) публиковать обязательные сообщения в порядке, предусмотренном статьей 35 Закона о СМИ.</w:t>
      </w:r>
    </w:p>
    <w:p w:rsidR="00486B95" w:rsidRPr="00832EC4" w:rsidRDefault="0043720E" w:rsidP="00832EC4">
      <w:pPr>
        <w:pStyle w:val="a9"/>
        <w:ind w:firstLine="720"/>
        <w:jc w:val="both"/>
        <w:rPr>
          <w:rStyle w:val="FontStyle16"/>
          <w:sz w:val="28"/>
          <w:szCs w:val="28"/>
        </w:rPr>
      </w:pPr>
      <w:r w:rsidRPr="00832EC4">
        <w:rPr>
          <w:rStyle w:val="FontStyle16"/>
          <w:sz w:val="28"/>
          <w:szCs w:val="28"/>
        </w:rPr>
        <w:t>4.3. Редакция несет ответственность за нарушение законодательства РФ о средствах массовой информации.</w:t>
      </w:r>
    </w:p>
    <w:p w:rsidR="00486B95" w:rsidRPr="00832EC4" w:rsidRDefault="0043720E" w:rsidP="00832EC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5.Права и обязанности Главного редактора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5.1. Главный редактор в пределах своей компетенции осуществляет управление Редакцией на основе принципа единоначалия и самостоятельно решает все вопросы деятельности Редакции.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lastRenderedPageBreak/>
        <w:t>5.2. Главный редактор в своей деятельности руководствуется законодательством Российской Федерации, Уставом и иными документами Учредителя.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 xml:space="preserve">5.3. Главный редактор исполняет права и обязанности журналиста. Решение об утверждении Устава принимается единолично Главным редактором. 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5.4.Главный редактор несет ответственность за выполнение требований, предъявляемых к деятельности СМИ Законом о СМИ и другими законодательными актами Российской Федерации.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5.5. Главный редактор СМИ вправе самостоятельно: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- планировать свою творческую деятельность, в рамках утвержденной Учредителем тематики, специализации и направленности СМИ;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-  самостоятельно утверждать материалы для размещения в СМИ;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- создавать и ликвидировать рубрики СМИ;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- самостоятельно, используя программные средства СМИ, выпускать в свет, а именно публиковать, разрешать к публикации, а также редактировать и удалять материалы.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5.6. Главный редактор СМИ обязан: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- осуществлять свою деятельность в строгом соответствии с настоящим Уставом;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- публиковать заявления Учредителя полностью и в указанные им сроки.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5.7. Главный редактор: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 представляет интересы Редакции в отношениях с Учредителем, органами государственной власти, органами местного самоуправления, гражданами, их объединениями, творческими коллективами и организациями;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 принимает окончательное решение о производстве, выпуске и распространении продукции СМИ;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 контролирует соблюдение установленных сроков подготовки материалов (сообщений) и их выход;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–дает разрешение на выход СМИ в свет;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 xml:space="preserve">– решает иные вопросы, отнесенные к его компетенции настоящим Уставом или иными документами Учредителя. 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5.8.Главный редактор вправе сформировать редакционную коллегию, утвердив положение о ней. Решения коллегии носят рекомендательный характер.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5.9. Члены редакционной коллегии назначаются на должность и освобождаются от должности решением главного редактора. Главный редактор входит в состав редакционной коллегии по должности.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5.10. Редакционная коллегия созывается Главным редактором по мере необходимости для обсуждения вопросов, связанных с производством и выпуском продукции СМИ. На заседаниях редакционной коллегии председательствует Главный редактор.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5.11. Повестка дня определяется главным редактором. Члены редакционной коллегии вправе требовать включения в повестку дня дополнительных вопросов. Данное требование может поступить как до, так и на заседании редакционной коллегии.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 xml:space="preserve">5.12. Заседание редакционной коллегии правомочно, если на нем присутствуют более половины членов редакционной коллегии, включая главного редактора. Решения </w:t>
      </w:r>
      <w:r w:rsidRPr="00832EC4">
        <w:rPr>
          <w:rFonts w:ascii="Times New Roman" w:hAnsi="Times New Roman" w:cs="Times New Roman"/>
          <w:sz w:val="28"/>
          <w:szCs w:val="28"/>
        </w:rPr>
        <w:lastRenderedPageBreak/>
        <w:t>принимаются простым большинством голосов присутствующих членов и утверждаются главным редактором. Главный редактор не обязан мотивировать отказ в утверждении решения редакционной коллегии.</w:t>
      </w:r>
    </w:p>
    <w:p w:rsidR="00486B95" w:rsidRPr="00832EC4" w:rsidRDefault="0043720E" w:rsidP="00832EC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C4">
        <w:rPr>
          <w:rFonts w:ascii="Times New Roman" w:hAnsi="Times New Roman" w:cs="Times New Roman"/>
          <w:b/>
          <w:sz w:val="28"/>
          <w:szCs w:val="28"/>
        </w:rPr>
        <w:t>6. Основания и порядок прекращения и приостановления</w:t>
      </w:r>
    </w:p>
    <w:p w:rsidR="00486B95" w:rsidRPr="00832EC4" w:rsidRDefault="0043720E" w:rsidP="00832EC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C4">
        <w:rPr>
          <w:rFonts w:ascii="Times New Roman" w:hAnsi="Times New Roman" w:cs="Times New Roman"/>
          <w:b/>
          <w:sz w:val="28"/>
          <w:szCs w:val="28"/>
        </w:rPr>
        <w:t>деятельности Сетевого издания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 xml:space="preserve">6.1. Основания и порядок прекращения и приостановления деятельности </w:t>
      </w:r>
      <w:r w:rsidRPr="00832E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Сетевого издания </w:t>
      </w:r>
      <w:r w:rsidRPr="00832EC4">
        <w:rPr>
          <w:rFonts w:ascii="Times New Roman" w:hAnsi="Times New Roman" w:cs="Times New Roman"/>
          <w:sz w:val="28"/>
          <w:szCs w:val="28"/>
        </w:rPr>
        <w:t>определяется ст.ст.15, 16 Закона о СМИ.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 xml:space="preserve">6.2. Учредитель вправе прекратить или приостановить деятельность </w:t>
      </w:r>
      <w:r w:rsidRPr="00832E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Сетевого издания </w:t>
      </w:r>
      <w:r w:rsidRPr="00832EC4">
        <w:rPr>
          <w:rFonts w:ascii="Times New Roman" w:hAnsi="Times New Roman" w:cs="Times New Roman"/>
          <w:sz w:val="28"/>
          <w:szCs w:val="28"/>
        </w:rPr>
        <w:t>в случае, если: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–редакция нарушила требования законодательства о средствах массовой информации, настоящего Устава повторно после получения предупреждения Учредителя;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 xml:space="preserve">– </w:t>
      </w:r>
      <w:r w:rsidRPr="00832EC4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производство и обновление Сетевого издания признано Учредителем нецелесообразным</w:t>
      </w:r>
      <w:r w:rsidRPr="00832EC4">
        <w:rPr>
          <w:rFonts w:ascii="Times New Roman" w:hAnsi="Times New Roman" w:cs="Times New Roman"/>
          <w:sz w:val="28"/>
          <w:szCs w:val="28"/>
        </w:rPr>
        <w:t>.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Решение о прекращении или приостановлении деятельности СМИ принимается Учредителем единолично  после консультации с Главным редактором.</w:t>
      </w:r>
    </w:p>
    <w:p w:rsidR="00486B95" w:rsidRPr="00832EC4" w:rsidRDefault="0043720E" w:rsidP="00832EC4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6.3.Решение Учредителя о приостановлении или прекращении деятельности СМИ в течение месяца со дня принятия такого решения направляется в регистрирующий орган в соответствии со ст. 11 Закона о СМИ.</w:t>
      </w:r>
    </w:p>
    <w:p w:rsidR="00486B95" w:rsidRPr="00832EC4" w:rsidRDefault="0043720E" w:rsidP="00832EC4">
      <w:pPr>
        <w:pStyle w:val="a9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6.4. Принятие Учредителем решения о прекращении деятельности СМИ влечет недействительность настоящего Устава. Редакция в таком случае подлежит упразднению.</w:t>
      </w:r>
    </w:p>
    <w:p w:rsidR="00486B95" w:rsidRPr="00832EC4" w:rsidRDefault="0043720E" w:rsidP="00832EC4">
      <w:pPr>
        <w:tabs>
          <w:tab w:val="left" w:pos="709"/>
          <w:tab w:val="left" w:pos="993"/>
          <w:tab w:val="left" w:pos="3828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C4">
        <w:rPr>
          <w:rFonts w:ascii="Times New Roman" w:hAnsi="Times New Roman" w:cs="Times New Roman"/>
          <w:b/>
          <w:sz w:val="28"/>
          <w:szCs w:val="28"/>
        </w:rPr>
        <w:t>7. Передача или сохранение права на название</w:t>
      </w:r>
    </w:p>
    <w:p w:rsidR="00486B95" w:rsidRPr="00832EC4" w:rsidRDefault="0043720E" w:rsidP="00832EC4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7.1. Право на название Сетевого издания принадлежит Учредителю.</w:t>
      </w:r>
    </w:p>
    <w:p w:rsidR="00486B95" w:rsidRPr="00832EC4" w:rsidRDefault="0043720E" w:rsidP="00832E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7.2. В случае смены Учредителя, а равно наименования (названия), Сетевое издание продолжает свою деятельность после перерегистрации в установленном законом порядке. В случае реорганизации Учредителя право на название переходит к правопреемнику Учредителя. В случае ликвидации Учредителя право на название переходит в соответствии с решением о ликвидации Учредителя.</w:t>
      </w:r>
    </w:p>
    <w:p w:rsidR="00486B95" w:rsidRPr="00832EC4" w:rsidRDefault="0043720E" w:rsidP="00832E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7.3.  В случае решения Учредителя о прекращении обновления Сетевого издания Учредитель сохраняет за собой право на возобновление обновления Сетевого издания с тем же названием.</w:t>
      </w:r>
    </w:p>
    <w:p w:rsidR="00486B95" w:rsidRPr="00832EC4" w:rsidRDefault="0043720E" w:rsidP="00832EC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C4">
        <w:rPr>
          <w:rFonts w:ascii="Times New Roman" w:hAnsi="Times New Roman" w:cs="Times New Roman"/>
          <w:b/>
          <w:sz w:val="28"/>
          <w:szCs w:val="28"/>
        </w:rPr>
        <w:t xml:space="preserve">8. Юридические последствия смены учредителя, </w:t>
      </w:r>
    </w:p>
    <w:p w:rsidR="00486B95" w:rsidRPr="00832EC4" w:rsidRDefault="0043720E" w:rsidP="00832EC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C4">
        <w:rPr>
          <w:rFonts w:ascii="Times New Roman" w:hAnsi="Times New Roman" w:cs="Times New Roman"/>
          <w:b/>
          <w:sz w:val="28"/>
          <w:szCs w:val="28"/>
        </w:rPr>
        <w:t>изменения состава соучредителей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8.1. В случае смены Учредителя СМИ, изменения состава Соучредителей выпуск СМИ осуществляется после внесения изменений в запись о регистрации средства массовой информации в установленном законом порядке.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8.2. В случае реорганизации Учредителя его права и обязанности в полном объеме переходят к правопреемнику. В случае ликвидации Учредителя деятельность средства массовой информации прекращается.</w:t>
      </w:r>
    </w:p>
    <w:p w:rsidR="00486B95" w:rsidRPr="00832EC4" w:rsidRDefault="0043720E" w:rsidP="00832EC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9. Правовые последствия ликвидации или реорганизации редакции, изменения </w:t>
      </w:r>
      <w:r w:rsidRPr="00832EC4">
        <w:rPr>
          <w:rFonts w:ascii="Times New Roman" w:hAnsi="Times New Roman" w:cs="Times New Roman"/>
          <w:b/>
          <w:sz w:val="28"/>
          <w:szCs w:val="28"/>
        </w:rPr>
        <w:br/>
        <w:t>её организационно–правовой формы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sz w:val="28"/>
          <w:szCs w:val="28"/>
        </w:rPr>
        <w:t>9.1. По решению Учредителя Редакция может быть зарегистрирована в качестве юридического лица. В таком случае принимается и утверждается новый Устав Редакции, определяющий, в том числе, правовые последствия ликвидации или реорганизации редакции, изменения ее организационно-правовой формы.</w:t>
      </w:r>
    </w:p>
    <w:p w:rsidR="00486B95" w:rsidRPr="00832EC4" w:rsidRDefault="0043720E" w:rsidP="00832EC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118"/>
      <w:bookmarkStart w:id="2" w:name="Par125"/>
      <w:bookmarkStart w:id="3" w:name="Par121"/>
      <w:bookmarkEnd w:id="1"/>
      <w:bookmarkEnd w:id="2"/>
      <w:bookmarkEnd w:id="3"/>
      <w:r w:rsidRPr="00832EC4">
        <w:rPr>
          <w:rFonts w:ascii="Times New Roman" w:hAnsi="Times New Roman" w:cs="Times New Roman"/>
          <w:b/>
          <w:sz w:val="28"/>
          <w:szCs w:val="28"/>
        </w:rPr>
        <w:t>10. Порядок утверждения и изменения Устава редакции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2EC4">
        <w:rPr>
          <w:rFonts w:ascii="Times New Roman" w:hAnsi="Times New Roman" w:cs="Times New Roman"/>
          <w:color w:val="000000" w:themeColor="text1"/>
          <w:sz w:val="28"/>
          <w:szCs w:val="28"/>
        </w:rPr>
        <w:t>10.1. Устав редакции средства массовой информации утверждается Учредителем.</w:t>
      </w:r>
    </w:p>
    <w:p w:rsidR="00486B95" w:rsidRPr="00832EC4" w:rsidRDefault="0043720E" w:rsidP="00832EC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EC4">
        <w:rPr>
          <w:rFonts w:ascii="Times New Roman" w:hAnsi="Times New Roman" w:cs="Times New Roman"/>
          <w:color w:val="000000" w:themeColor="text1"/>
          <w:sz w:val="28"/>
          <w:szCs w:val="28"/>
        </w:rPr>
        <w:t>10.2. Изменения и дополнения в Устав редакции средства массовой информации предлагаются Учредителем по собственной инициативе, по предложению Редакции и принимаются Главным редактором и утверждаются учредителем.</w:t>
      </w:r>
    </w:p>
    <w:sectPr w:rsidR="00486B95" w:rsidRPr="00832EC4" w:rsidSect="00832EC4">
      <w:pgSz w:w="12240" w:h="15840"/>
      <w:pgMar w:top="1134" w:right="567" w:bottom="709" w:left="1134" w:header="0" w:footer="0" w:gutter="0"/>
      <w:cols w:space="720"/>
      <w:formProt w:val="0"/>
      <w:docGrid w:linePitch="326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B95"/>
    <w:rsid w:val="00174EDB"/>
    <w:rsid w:val="0043720E"/>
    <w:rsid w:val="00486B95"/>
    <w:rsid w:val="00832EC4"/>
    <w:rsid w:val="00B852CF"/>
    <w:rsid w:val="00F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4744B-8989-4CC7-A07D-A1194DC48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B9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uiPriority w:val="1"/>
    <w:qFormat/>
    <w:locked/>
    <w:rsid w:val="008161C6"/>
  </w:style>
  <w:style w:type="character" w:customStyle="1" w:styleId="FontStyle16">
    <w:name w:val="Font Style16"/>
    <w:basedOn w:val="a0"/>
    <w:qFormat/>
    <w:rsid w:val="008161C6"/>
    <w:rPr>
      <w:rFonts w:ascii="Times New Roman" w:hAnsi="Times New Roman" w:cs="Times New Roman"/>
      <w:sz w:val="22"/>
      <w:szCs w:val="22"/>
    </w:rPr>
  </w:style>
  <w:style w:type="character" w:customStyle="1" w:styleId="a4">
    <w:name w:val="Верхний колонтитул Знак"/>
    <w:basedOn w:val="a0"/>
    <w:uiPriority w:val="99"/>
    <w:semiHidden/>
    <w:qFormat/>
    <w:rsid w:val="008161C6"/>
  </w:style>
  <w:style w:type="character" w:customStyle="1" w:styleId="a5">
    <w:name w:val="Нижний колонтитул Знак"/>
    <w:basedOn w:val="a0"/>
    <w:uiPriority w:val="99"/>
    <w:semiHidden/>
    <w:qFormat/>
    <w:rsid w:val="008161C6"/>
  </w:style>
  <w:style w:type="paragraph" w:customStyle="1" w:styleId="1">
    <w:name w:val="Заголовок1"/>
    <w:basedOn w:val="a"/>
    <w:next w:val="a6"/>
    <w:qFormat/>
    <w:rsid w:val="00486B95"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6">
    <w:name w:val="Body Text"/>
    <w:basedOn w:val="a"/>
    <w:rsid w:val="00486B95"/>
    <w:pPr>
      <w:spacing w:after="140" w:line="288" w:lineRule="auto"/>
    </w:pPr>
  </w:style>
  <w:style w:type="paragraph" w:styleId="a7">
    <w:name w:val="List"/>
    <w:basedOn w:val="a6"/>
    <w:rsid w:val="00486B95"/>
    <w:rPr>
      <w:rFonts w:cs="Lohit Devanagari"/>
    </w:rPr>
  </w:style>
  <w:style w:type="paragraph" w:customStyle="1" w:styleId="10">
    <w:name w:val="Название объекта1"/>
    <w:basedOn w:val="a"/>
    <w:qFormat/>
    <w:rsid w:val="00486B9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8">
    <w:name w:val="index heading"/>
    <w:basedOn w:val="a"/>
    <w:qFormat/>
    <w:rsid w:val="00486B95"/>
    <w:pPr>
      <w:suppressLineNumbers/>
    </w:pPr>
    <w:rPr>
      <w:rFonts w:cs="Lohit Devanagari"/>
    </w:rPr>
  </w:style>
  <w:style w:type="paragraph" w:styleId="a9">
    <w:name w:val="No Spacing"/>
    <w:uiPriority w:val="1"/>
    <w:qFormat/>
    <w:rsid w:val="008161C6"/>
  </w:style>
  <w:style w:type="paragraph" w:customStyle="1" w:styleId="c2e5f0f5ede8e9eaeeebeeedf2e8f2f3eb">
    <w:name w:val="Вc2еe5рf0хf5нedиe8йe9 кeaоeeлebоeeнedтf2иe8тf2уf3лeb"/>
    <w:basedOn w:val="a"/>
    <w:uiPriority w:val="99"/>
    <w:qFormat/>
    <w:rsid w:val="008161C6"/>
    <w:pPr>
      <w:widowControl w:val="0"/>
      <w:tabs>
        <w:tab w:val="center" w:pos="4320"/>
        <w:tab w:val="right" w:pos="8640"/>
      </w:tabs>
      <w:suppressAutoHyphens/>
      <w:spacing w:after="0" w:line="240" w:lineRule="auto"/>
    </w:pPr>
    <w:rPr>
      <w:rFonts w:ascii="Liberation Serif" w:hAnsi="Liberation Serif" w:cs="Liberation Serif"/>
      <w:color w:val="000000"/>
      <w:sz w:val="24"/>
      <w:szCs w:val="24"/>
      <w:lang w:bidi="hi-IN"/>
    </w:rPr>
  </w:style>
  <w:style w:type="paragraph" w:customStyle="1" w:styleId="11">
    <w:name w:val="Верхний колонтитул1"/>
    <w:basedOn w:val="a"/>
    <w:uiPriority w:val="99"/>
    <w:semiHidden/>
    <w:unhideWhenUsed/>
    <w:rsid w:val="008161C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semiHidden/>
    <w:unhideWhenUsed/>
    <w:rsid w:val="008161C6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B8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85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2133</Words>
  <Characters>12162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Zverdvd.org</cp:lastModifiedBy>
  <cp:revision>2</cp:revision>
  <cp:lastPrinted>2021-06-28T13:27:00Z</cp:lastPrinted>
  <dcterms:created xsi:type="dcterms:W3CDTF">2021-07-04T15:17:00Z</dcterms:created>
  <dcterms:modified xsi:type="dcterms:W3CDTF">2021-07-04T15:17:00Z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